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712BD493" w:rsidR="00B61BA2" w:rsidRDefault="00583F32">
      <w:pPr>
        <w:rPr>
          <w:b/>
          <w:bCs/>
          <w:color w:val="FF0000"/>
          <w:sz w:val="36"/>
          <w:szCs w:val="36"/>
          <w:u w:val="single"/>
          <w:lang w:val="nl-NL"/>
        </w:rPr>
      </w:pPr>
      <w:r>
        <w:rPr>
          <w:b/>
          <w:bCs/>
          <w:color w:val="FF0000"/>
          <w:sz w:val="36"/>
          <w:szCs w:val="36"/>
          <w:u w:val="single"/>
          <w:lang w:val="nl-NL"/>
        </w:rPr>
        <w:t xml:space="preserve">Ritten PVC  </w:t>
      </w:r>
      <w:r w:rsidR="00583CF8">
        <w:rPr>
          <w:b/>
          <w:bCs/>
          <w:color w:val="FF0000"/>
          <w:sz w:val="36"/>
          <w:szCs w:val="36"/>
          <w:u w:val="single"/>
          <w:lang w:val="nl-NL"/>
        </w:rPr>
        <w:t xml:space="preserve">- </w:t>
      </w:r>
      <w:r>
        <w:rPr>
          <w:b/>
          <w:bCs/>
          <w:color w:val="FF0000"/>
          <w:sz w:val="36"/>
          <w:szCs w:val="36"/>
          <w:u w:val="single"/>
          <w:lang w:val="nl-NL"/>
        </w:rPr>
        <w:t xml:space="preserve">groep </w:t>
      </w:r>
      <w:r w:rsidR="002D404D">
        <w:rPr>
          <w:b/>
          <w:bCs/>
          <w:color w:val="FF0000"/>
          <w:sz w:val="36"/>
          <w:szCs w:val="36"/>
          <w:u w:val="single"/>
          <w:lang w:val="nl-NL"/>
        </w:rPr>
        <w:t>2</w:t>
      </w:r>
      <w:r w:rsidR="00583CF8">
        <w:rPr>
          <w:b/>
          <w:bCs/>
          <w:color w:val="FF0000"/>
          <w:sz w:val="36"/>
          <w:szCs w:val="36"/>
          <w:u w:val="single"/>
          <w:lang w:val="nl-NL"/>
        </w:rPr>
        <w:t xml:space="preserve"> </w:t>
      </w:r>
      <w:r>
        <w:rPr>
          <w:b/>
          <w:bCs/>
          <w:color w:val="FF0000"/>
          <w:sz w:val="36"/>
          <w:szCs w:val="36"/>
          <w:u w:val="single"/>
          <w:lang w:val="nl-NL"/>
        </w:rPr>
        <w:t>:</w:t>
      </w:r>
    </w:p>
    <w:p w14:paraId="10936855" w14:textId="6F72E4E8" w:rsidR="00583CF8" w:rsidRDefault="00583CF8">
      <w:pPr>
        <w:rPr>
          <w:b/>
          <w:bCs/>
          <w:color w:val="7030A0"/>
          <w:sz w:val="32"/>
          <w:szCs w:val="32"/>
          <w:u w:val="single"/>
          <w:lang w:val="nl-NL"/>
        </w:rPr>
      </w:pPr>
      <w:r w:rsidRPr="00583CF8">
        <w:rPr>
          <w:b/>
          <w:bCs/>
          <w:color w:val="7030A0"/>
          <w:sz w:val="32"/>
          <w:szCs w:val="32"/>
          <w:u w:val="single"/>
          <w:lang w:val="nl-NL"/>
        </w:rPr>
        <w:t>2</w:t>
      </w:r>
      <w:r w:rsidR="002D404D">
        <w:rPr>
          <w:b/>
          <w:bCs/>
          <w:color w:val="7030A0"/>
          <w:sz w:val="32"/>
          <w:szCs w:val="32"/>
          <w:u w:val="single"/>
          <w:lang w:val="nl-NL"/>
        </w:rPr>
        <w:t>2</w:t>
      </w:r>
      <w:r w:rsidRPr="00583CF8">
        <w:rPr>
          <w:b/>
          <w:bCs/>
          <w:color w:val="7030A0"/>
          <w:sz w:val="32"/>
          <w:szCs w:val="32"/>
          <w:u w:val="single"/>
          <w:lang w:val="nl-NL"/>
        </w:rPr>
        <w:t xml:space="preserve">. </w:t>
      </w:r>
      <w:r w:rsidR="00A42EC4">
        <w:rPr>
          <w:b/>
          <w:bCs/>
          <w:color w:val="7030A0"/>
          <w:sz w:val="32"/>
          <w:szCs w:val="32"/>
          <w:u w:val="single"/>
          <w:lang w:val="nl-NL"/>
        </w:rPr>
        <w:t xml:space="preserve">Breendonk/Duvelritje, </w:t>
      </w:r>
      <w:r w:rsidR="002D404D">
        <w:rPr>
          <w:b/>
          <w:bCs/>
          <w:color w:val="7030A0"/>
          <w:sz w:val="32"/>
          <w:szCs w:val="32"/>
          <w:u w:val="single"/>
          <w:lang w:val="nl-NL"/>
        </w:rPr>
        <w:t>26 juli</w:t>
      </w:r>
      <w:r w:rsidR="00A42EC4">
        <w:rPr>
          <w:b/>
          <w:bCs/>
          <w:color w:val="7030A0"/>
          <w:sz w:val="32"/>
          <w:szCs w:val="32"/>
          <w:u w:val="single"/>
          <w:lang w:val="nl-NL"/>
        </w:rPr>
        <w:t xml:space="preserve"> om 08:</w:t>
      </w:r>
      <w:r w:rsidR="002D404D">
        <w:rPr>
          <w:b/>
          <w:bCs/>
          <w:color w:val="7030A0"/>
          <w:sz w:val="32"/>
          <w:szCs w:val="32"/>
          <w:u w:val="single"/>
          <w:lang w:val="nl-NL"/>
        </w:rPr>
        <w:t>30</w:t>
      </w:r>
      <w:r w:rsidR="00A42EC4">
        <w:rPr>
          <w:b/>
          <w:bCs/>
          <w:color w:val="7030A0"/>
          <w:sz w:val="32"/>
          <w:szCs w:val="32"/>
          <w:u w:val="single"/>
          <w:lang w:val="nl-NL"/>
        </w:rPr>
        <w:t xml:space="preserve"> uur, 83 km</w:t>
      </w:r>
      <w:r>
        <w:rPr>
          <w:b/>
          <w:bCs/>
          <w:color w:val="7030A0"/>
          <w:sz w:val="32"/>
          <w:szCs w:val="32"/>
          <w:u w:val="single"/>
          <w:lang w:val="nl-NL"/>
        </w:rPr>
        <w:t xml:space="preserve"> :</w:t>
      </w:r>
    </w:p>
    <w:p w14:paraId="14519D6C" w14:textId="4736EA46" w:rsidR="00A42EC4" w:rsidRDefault="00A42EC4">
      <w:pPr>
        <w:rPr>
          <w:color w:val="000000" w:themeColor="text1"/>
          <w:sz w:val="24"/>
          <w:szCs w:val="24"/>
          <w:lang w:val="nl-NL"/>
        </w:rPr>
      </w:pPr>
      <w:r w:rsidRPr="00A42EC4">
        <w:rPr>
          <w:color w:val="000000" w:themeColor="text1"/>
          <w:sz w:val="24"/>
          <w:szCs w:val="24"/>
          <w:lang w:val="nl-NL"/>
        </w:rPr>
        <w:t>Vertrekken aan ons lokaal en rijden rechts de Bosstraat in.</w:t>
      </w:r>
      <w:r>
        <w:rPr>
          <w:color w:val="000000" w:themeColor="text1"/>
          <w:sz w:val="24"/>
          <w:szCs w:val="24"/>
          <w:lang w:val="nl-NL"/>
        </w:rPr>
        <w:t xml:space="preserve">  Op het einde van de Bosstraat steken we het kruispunt over en rijden via de Kouterstraat door het groen.  We volgen tot aan het Wijnveld en gaan dan links en kruisen de spoorweg thv station Sinaai.  Iets verderop steken we de Lokerse Baan (N70) over .  Verderop kruisen we ook de E17.  Een 500 meter hier voorbij gaan we links en rijden richting de Heide van Waasmunster.  We vervolgen onze weg via Sombeke, Elversele en Tielrode.  Net voor Temse gaan we rechts en steken verderop via de Temsebrug de Schelde over.  Langs Weert, Puurs, Sint-Amands en  Liezele komen we uiteindelijk in Breendonk uit.  Hier in Breendonk staat ook de Duvel brouwerij.   Na de brouwerij cruisen we verder tot in Ruisbroek waar naast de Schelde rijden tot in Temse.  We steken terug de brug over en </w:t>
      </w:r>
      <w:r w:rsidR="00FD0D19">
        <w:rPr>
          <w:color w:val="000000" w:themeColor="text1"/>
          <w:sz w:val="24"/>
          <w:szCs w:val="24"/>
          <w:lang w:val="nl-NL"/>
        </w:rPr>
        <w:t>via de Veldstraat (Temse) en Temse Velle rijden we in de richting van de Heide van Waasmunster om dan terug richting Puivelde te bollen.</w:t>
      </w:r>
    </w:p>
    <w:p w14:paraId="72A69165" w14:textId="77777777" w:rsidR="00FD0D19" w:rsidRDefault="00FD0D19">
      <w:pPr>
        <w:rPr>
          <w:color w:val="000000" w:themeColor="text1"/>
          <w:sz w:val="24"/>
          <w:szCs w:val="24"/>
          <w:lang w:val="nl-NL"/>
        </w:rPr>
      </w:pPr>
    </w:p>
    <w:p w14:paraId="4A5A4334" w14:textId="4009FD2E" w:rsidR="00FD0D19" w:rsidRDefault="00FD0D19">
      <w:pPr>
        <w:rPr>
          <w:color w:val="000000" w:themeColor="text1"/>
          <w:sz w:val="24"/>
          <w:szCs w:val="24"/>
          <w:lang w:val="nl-NL"/>
        </w:rPr>
      </w:pPr>
      <w:r w:rsidRPr="001C7731">
        <w:rPr>
          <w:b/>
          <w:bCs/>
          <w:color w:val="000000" w:themeColor="text1"/>
          <w:sz w:val="28"/>
          <w:szCs w:val="28"/>
          <w:u w:val="single"/>
          <w:lang w:val="nl-NL"/>
        </w:rPr>
        <w:t>Vrij tempo</w:t>
      </w:r>
      <w:r>
        <w:rPr>
          <w:color w:val="000000" w:themeColor="text1"/>
          <w:sz w:val="24"/>
          <w:szCs w:val="24"/>
          <w:lang w:val="nl-NL"/>
        </w:rPr>
        <w:t xml:space="preserve"> : geen </w:t>
      </w:r>
    </w:p>
    <w:p w14:paraId="4E09B8D7" w14:textId="77777777" w:rsidR="00410A36" w:rsidRDefault="00410A36">
      <w:pPr>
        <w:rPr>
          <w:color w:val="000000" w:themeColor="text1"/>
          <w:sz w:val="24"/>
          <w:szCs w:val="24"/>
          <w:lang w:val="nl-NL"/>
        </w:rPr>
      </w:pPr>
    </w:p>
    <w:p w14:paraId="22F3016B" w14:textId="77777777" w:rsidR="00410A36" w:rsidRPr="00410A36" w:rsidRDefault="00FD0D19" w:rsidP="00410A36">
      <w:pPr>
        <w:pStyle w:val="NormalWeb"/>
        <w:rPr>
          <w:rFonts w:asciiTheme="minorHAnsi" w:hAnsiTheme="minorHAnsi" w:cstheme="minorHAnsi"/>
          <w:color w:val="000000" w:themeColor="text1"/>
          <w:lang w:val="nl-NL"/>
        </w:rPr>
      </w:pPr>
      <w:r w:rsidRPr="001C7731">
        <w:rPr>
          <w:rFonts w:asciiTheme="minorHAnsi" w:hAnsiTheme="minorHAnsi" w:cstheme="minorHAnsi"/>
          <w:b/>
          <w:bCs/>
          <w:color w:val="000000" w:themeColor="text1"/>
          <w:sz w:val="28"/>
          <w:szCs w:val="28"/>
          <w:u w:val="single"/>
          <w:lang w:val="nl-NL"/>
        </w:rPr>
        <w:t>Weetjes</w:t>
      </w:r>
      <w:r w:rsidRPr="001C7731">
        <w:rPr>
          <w:rFonts w:asciiTheme="minorHAnsi" w:hAnsiTheme="minorHAnsi" w:cstheme="minorHAnsi"/>
          <w:color w:val="000000" w:themeColor="text1"/>
          <w:sz w:val="28"/>
          <w:szCs w:val="28"/>
          <w:lang w:val="nl-NL"/>
        </w:rPr>
        <w:t xml:space="preserve"> </w:t>
      </w:r>
      <w:r w:rsidRPr="00410A36">
        <w:rPr>
          <w:rFonts w:asciiTheme="minorHAnsi" w:hAnsiTheme="minorHAnsi" w:cstheme="minorHAnsi"/>
          <w:color w:val="000000" w:themeColor="text1"/>
          <w:lang w:val="nl-NL"/>
        </w:rPr>
        <w:t xml:space="preserve">: </w:t>
      </w:r>
    </w:p>
    <w:p w14:paraId="6C09A014" w14:textId="5C5B059D" w:rsidR="00410A36" w:rsidRDefault="00410A36" w:rsidP="00410A36">
      <w:pPr>
        <w:pStyle w:val="NormalWeb"/>
        <w:rPr>
          <w:b/>
          <w:bCs/>
          <w:color w:val="7030A0"/>
          <w:u w:val="single"/>
        </w:rPr>
      </w:pPr>
      <w:r w:rsidRPr="00410A36">
        <w:rPr>
          <w:rFonts w:asciiTheme="minorHAnsi" w:eastAsia="Times New Roman" w:hAnsiTheme="minorHAnsi" w:cstheme="minorHAnsi"/>
          <w:color w:val="000000" w:themeColor="text1"/>
          <w:lang w:eastAsia="nl-BE"/>
        </w:rPr>
        <w:t xml:space="preserve">Brouwerij Duvel Moortgat is een </w:t>
      </w:r>
      <w:hyperlink r:id="rId5" w:tooltip="België" w:history="1">
        <w:r w:rsidRPr="00410A36">
          <w:rPr>
            <w:rFonts w:asciiTheme="minorHAnsi" w:eastAsia="Times New Roman" w:hAnsiTheme="minorHAnsi" w:cstheme="minorHAnsi"/>
            <w:color w:val="000000" w:themeColor="text1"/>
            <w:lang w:eastAsia="nl-BE"/>
          </w:rPr>
          <w:t>Belgische</w:t>
        </w:r>
      </w:hyperlink>
      <w:r w:rsidRPr="00410A36">
        <w:rPr>
          <w:rFonts w:asciiTheme="minorHAnsi" w:eastAsia="Times New Roman" w:hAnsiTheme="minorHAnsi" w:cstheme="minorHAnsi"/>
          <w:color w:val="000000" w:themeColor="text1"/>
          <w:lang w:eastAsia="nl-BE"/>
        </w:rPr>
        <w:t xml:space="preserve"> familiale </w:t>
      </w:r>
      <w:hyperlink r:id="rId6" w:tooltip="Brouwerij" w:history="1">
        <w:r w:rsidRPr="00410A36">
          <w:rPr>
            <w:rFonts w:asciiTheme="minorHAnsi" w:eastAsia="Times New Roman" w:hAnsiTheme="minorHAnsi" w:cstheme="minorHAnsi"/>
            <w:color w:val="000000" w:themeColor="text1"/>
            <w:lang w:eastAsia="nl-BE"/>
          </w:rPr>
          <w:t>brouwerij</w:t>
        </w:r>
      </w:hyperlink>
      <w:r w:rsidRPr="00410A36">
        <w:rPr>
          <w:rFonts w:asciiTheme="minorHAnsi" w:eastAsia="Times New Roman" w:hAnsiTheme="minorHAnsi" w:cstheme="minorHAnsi"/>
          <w:color w:val="000000" w:themeColor="text1"/>
          <w:lang w:eastAsia="nl-BE"/>
        </w:rPr>
        <w:t xml:space="preserve">, opgericht in </w:t>
      </w:r>
      <w:hyperlink r:id="rId7" w:tooltip="1871" w:history="1">
        <w:r w:rsidRPr="00410A36">
          <w:rPr>
            <w:rFonts w:asciiTheme="minorHAnsi" w:eastAsia="Times New Roman" w:hAnsiTheme="minorHAnsi" w:cstheme="minorHAnsi"/>
            <w:color w:val="000000" w:themeColor="text1"/>
            <w:lang w:eastAsia="nl-BE"/>
          </w:rPr>
          <w:t>1871</w:t>
        </w:r>
      </w:hyperlink>
      <w:r w:rsidRPr="00410A36">
        <w:rPr>
          <w:rFonts w:asciiTheme="minorHAnsi" w:eastAsia="Times New Roman" w:hAnsiTheme="minorHAnsi" w:cstheme="minorHAnsi"/>
          <w:color w:val="000000" w:themeColor="text1"/>
          <w:lang w:eastAsia="nl-BE"/>
        </w:rPr>
        <w:t xml:space="preserve"> door </w:t>
      </w:r>
      <w:hyperlink r:id="rId8" w:tooltip="Jan Leonardus Moortgat" w:history="1">
        <w:r w:rsidRPr="00410A36">
          <w:rPr>
            <w:rFonts w:asciiTheme="minorHAnsi" w:eastAsia="Times New Roman" w:hAnsiTheme="minorHAnsi" w:cstheme="minorHAnsi"/>
            <w:color w:val="000000" w:themeColor="text1"/>
            <w:lang w:eastAsia="nl-BE"/>
          </w:rPr>
          <w:t>Jan Leonardus Moortgat</w:t>
        </w:r>
      </w:hyperlink>
      <w:r w:rsidRPr="00410A36">
        <w:rPr>
          <w:rFonts w:asciiTheme="minorHAnsi" w:eastAsia="Times New Roman" w:hAnsiTheme="minorHAnsi" w:cstheme="minorHAnsi"/>
          <w:color w:val="000000" w:themeColor="text1"/>
          <w:lang w:eastAsia="nl-BE"/>
        </w:rPr>
        <w:t xml:space="preserve"> en gelegen in het </w:t>
      </w:r>
      <w:hyperlink r:id="rId9" w:tooltip="Antwerpen (provincie)" w:history="1">
        <w:r w:rsidRPr="00410A36">
          <w:rPr>
            <w:rFonts w:asciiTheme="minorHAnsi" w:eastAsia="Times New Roman" w:hAnsiTheme="minorHAnsi" w:cstheme="minorHAnsi"/>
            <w:color w:val="000000" w:themeColor="text1"/>
            <w:lang w:eastAsia="nl-BE"/>
          </w:rPr>
          <w:t>Antwerpse</w:t>
        </w:r>
      </w:hyperlink>
      <w:r w:rsidRPr="00410A36">
        <w:rPr>
          <w:rFonts w:asciiTheme="minorHAnsi" w:eastAsia="Times New Roman" w:hAnsiTheme="minorHAnsi" w:cstheme="minorHAnsi"/>
          <w:color w:val="000000" w:themeColor="text1"/>
          <w:lang w:eastAsia="nl-BE"/>
        </w:rPr>
        <w:t xml:space="preserve"> </w:t>
      </w:r>
      <w:hyperlink r:id="rId10" w:tooltip="Breendonk (plaats)" w:history="1">
        <w:r w:rsidRPr="00410A36">
          <w:rPr>
            <w:rFonts w:asciiTheme="minorHAnsi" w:eastAsia="Times New Roman" w:hAnsiTheme="minorHAnsi" w:cstheme="minorHAnsi"/>
            <w:color w:val="000000" w:themeColor="text1"/>
            <w:lang w:eastAsia="nl-BE"/>
          </w:rPr>
          <w:t>Breendonk</w:t>
        </w:r>
      </w:hyperlink>
      <w:r w:rsidRPr="00410A36">
        <w:rPr>
          <w:rFonts w:asciiTheme="minorHAnsi" w:eastAsia="Times New Roman" w:hAnsiTheme="minorHAnsi" w:cstheme="minorHAnsi"/>
          <w:color w:val="000000" w:themeColor="text1"/>
          <w:lang w:eastAsia="nl-BE"/>
        </w:rPr>
        <w:t xml:space="preserve">, een </w:t>
      </w:r>
      <w:hyperlink r:id="rId11" w:tooltip="Deelgemeente (België)" w:history="1">
        <w:r w:rsidRPr="00410A36">
          <w:rPr>
            <w:rFonts w:asciiTheme="minorHAnsi" w:eastAsia="Times New Roman" w:hAnsiTheme="minorHAnsi" w:cstheme="minorHAnsi"/>
            <w:color w:val="000000" w:themeColor="text1"/>
            <w:lang w:eastAsia="nl-BE"/>
          </w:rPr>
          <w:t>deelgemeente</w:t>
        </w:r>
      </w:hyperlink>
      <w:r w:rsidRPr="00410A36">
        <w:rPr>
          <w:rFonts w:asciiTheme="minorHAnsi" w:eastAsia="Times New Roman" w:hAnsiTheme="minorHAnsi" w:cstheme="minorHAnsi"/>
          <w:color w:val="000000" w:themeColor="text1"/>
          <w:lang w:eastAsia="nl-BE"/>
        </w:rPr>
        <w:t xml:space="preserve"> van de </w:t>
      </w:r>
      <w:hyperlink r:id="rId12" w:tooltip="Gemeente (bestuur)" w:history="1">
        <w:r w:rsidRPr="00410A36">
          <w:rPr>
            <w:rFonts w:asciiTheme="minorHAnsi" w:eastAsia="Times New Roman" w:hAnsiTheme="minorHAnsi" w:cstheme="minorHAnsi"/>
            <w:color w:val="000000" w:themeColor="text1"/>
            <w:lang w:eastAsia="nl-BE"/>
          </w:rPr>
          <w:t>gemeente</w:t>
        </w:r>
      </w:hyperlink>
      <w:r w:rsidRPr="00410A36">
        <w:rPr>
          <w:rFonts w:asciiTheme="minorHAnsi" w:eastAsia="Times New Roman" w:hAnsiTheme="minorHAnsi" w:cstheme="minorHAnsi"/>
          <w:color w:val="000000" w:themeColor="text1"/>
          <w:lang w:eastAsia="nl-BE"/>
        </w:rPr>
        <w:t xml:space="preserve"> </w:t>
      </w:r>
      <w:hyperlink r:id="rId13" w:tooltip="Puurs-Sint-Amands" w:history="1">
        <w:r w:rsidRPr="00410A36">
          <w:rPr>
            <w:rFonts w:asciiTheme="minorHAnsi" w:eastAsia="Times New Roman" w:hAnsiTheme="minorHAnsi" w:cstheme="minorHAnsi"/>
            <w:color w:val="000000" w:themeColor="text1"/>
            <w:lang w:eastAsia="nl-BE"/>
          </w:rPr>
          <w:t>Puurs-Sint-Amands</w:t>
        </w:r>
      </w:hyperlink>
      <w:r w:rsidRPr="00410A36">
        <w:rPr>
          <w:rFonts w:asciiTheme="minorHAnsi" w:eastAsia="Times New Roman" w:hAnsiTheme="minorHAnsi" w:cstheme="minorHAnsi"/>
          <w:color w:val="000000" w:themeColor="text1"/>
          <w:lang w:eastAsia="nl-BE"/>
        </w:rPr>
        <w:t xml:space="preserve">. </w:t>
      </w:r>
      <w:r>
        <w:rPr>
          <w:rFonts w:asciiTheme="minorHAnsi" w:eastAsia="Times New Roman" w:hAnsiTheme="minorHAnsi" w:cstheme="minorHAnsi"/>
          <w:color w:val="000000" w:themeColor="text1"/>
          <w:lang w:eastAsia="nl-BE"/>
        </w:rPr>
        <w:t xml:space="preserve"> </w:t>
      </w:r>
      <w:r w:rsidRPr="00410A36">
        <w:rPr>
          <w:rFonts w:asciiTheme="minorHAnsi" w:eastAsia="Times New Roman" w:hAnsiTheme="minorHAnsi" w:cstheme="minorHAnsi"/>
          <w:color w:val="000000" w:themeColor="text1"/>
          <w:lang w:eastAsia="nl-BE"/>
        </w:rPr>
        <w:t xml:space="preserve">De brouwerij, met een capaciteit van circa 1.2 miljoen hl, exporteert haar producten naar 72 landen en is vooral bekend om zijn </w:t>
      </w:r>
      <w:hyperlink r:id="rId14" w:tooltip="Duvel (bier)" w:history="1">
        <w:r w:rsidRPr="00410A36">
          <w:rPr>
            <w:rFonts w:asciiTheme="minorHAnsi" w:eastAsia="Times New Roman" w:hAnsiTheme="minorHAnsi" w:cstheme="minorHAnsi"/>
            <w:color w:val="000000" w:themeColor="text1"/>
            <w:lang w:eastAsia="nl-BE"/>
          </w:rPr>
          <w:t>Duvel</w:t>
        </w:r>
      </w:hyperlink>
      <w:r w:rsidRPr="00410A36">
        <w:rPr>
          <w:rFonts w:asciiTheme="minorHAnsi" w:eastAsia="Times New Roman" w:hAnsiTheme="minorHAnsi" w:cstheme="minorHAnsi"/>
          <w:color w:val="000000" w:themeColor="text1"/>
          <w:lang w:eastAsia="nl-BE"/>
        </w:rPr>
        <w:t xml:space="preserve">, een </w:t>
      </w:r>
      <w:r w:rsidRPr="00410A36">
        <w:rPr>
          <w:rFonts w:asciiTheme="minorHAnsi" w:eastAsia="Times New Roman" w:hAnsiTheme="minorHAnsi" w:cstheme="minorHAnsi"/>
          <w:i/>
          <w:iCs/>
          <w:color w:val="000000" w:themeColor="text1"/>
          <w:lang w:eastAsia="nl-BE"/>
        </w:rPr>
        <w:t>Belgian Strong Ale</w:t>
      </w:r>
      <w:r w:rsidRPr="00410A36">
        <w:rPr>
          <w:rFonts w:asciiTheme="minorHAnsi" w:eastAsia="Times New Roman" w:hAnsiTheme="minorHAnsi" w:cstheme="minorHAnsi"/>
          <w:color w:val="000000" w:themeColor="text1"/>
          <w:lang w:eastAsia="nl-BE"/>
        </w:rPr>
        <w:t xml:space="preserve">. </w:t>
      </w:r>
      <w:r w:rsidRPr="00410A36">
        <w:rPr>
          <w:rFonts w:asciiTheme="minorHAnsi" w:eastAsia="Times New Roman" w:hAnsiTheme="minorHAnsi" w:cstheme="minorHAnsi"/>
          <w:color w:val="000000" w:themeColor="text1"/>
          <w:sz w:val="20"/>
          <w:szCs w:val="20"/>
          <w:lang w:eastAsia="nl-BE"/>
        </w:rPr>
        <w:t>(bron wikipedia)</w:t>
      </w:r>
    </w:p>
    <w:p w14:paraId="20463C01" w14:textId="77777777" w:rsidR="00747F93" w:rsidRDefault="00747F93">
      <w:pPr>
        <w:rPr>
          <w:b/>
          <w:bCs/>
          <w:color w:val="7030A0"/>
          <w:sz w:val="24"/>
          <w:szCs w:val="24"/>
          <w:u w:val="single"/>
        </w:rPr>
      </w:pPr>
    </w:p>
    <w:p w14:paraId="22AD38E5" w14:textId="77777777" w:rsidR="00747F93" w:rsidRDefault="00747F93">
      <w:pPr>
        <w:rPr>
          <w:b/>
          <w:bCs/>
          <w:color w:val="7030A0"/>
          <w:sz w:val="24"/>
          <w:szCs w:val="24"/>
          <w:u w:val="single"/>
        </w:rPr>
      </w:pPr>
    </w:p>
    <w:p w14:paraId="20CD185A" w14:textId="77777777" w:rsidR="00E86CB0" w:rsidRDefault="00747F93">
      <w:pPr>
        <w:rPr>
          <w:noProof/>
        </w:rPr>
      </w:pPr>
      <w:r>
        <w:rPr>
          <w:noProof/>
        </w:rPr>
        <w:drawing>
          <wp:inline distT="0" distB="0" distL="0" distR="0" wp14:anchorId="42E04289" wp14:editId="5E5CC160">
            <wp:extent cx="2750505" cy="2961645"/>
            <wp:effectExtent l="8573" t="0" r="1587" b="1588"/>
            <wp:docPr id="1460675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781988" cy="2995544"/>
                    </a:xfrm>
                    <a:prstGeom prst="rect">
                      <a:avLst/>
                    </a:prstGeom>
                    <a:noFill/>
                    <a:ln>
                      <a:noFill/>
                    </a:ln>
                  </pic:spPr>
                </pic:pic>
              </a:graphicData>
            </a:graphic>
          </wp:inline>
        </w:drawing>
      </w:r>
      <w:r>
        <w:rPr>
          <w:noProof/>
        </w:rPr>
        <w:t xml:space="preserve">            </w:t>
      </w:r>
      <w:r>
        <w:rPr>
          <w:noProof/>
        </w:rPr>
        <w:drawing>
          <wp:inline distT="0" distB="0" distL="0" distR="0" wp14:anchorId="1B5CDB04" wp14:editId="033333F4">
            <wp:extent cx="2737095" cy="2238864"/>
            <wp:effectExtent l="1587" t="0" r="7938" b="7937"/>
            <wp:docPr id="2032957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782486" cy="2275992"/>
                    </a:xfrm>
                    <a:prstGeom prst="rect">
                      <a:avLst/>
                    </a:prstGeom>
                    <a:noFill/>
                    <a:ln>
                      <a:noFill/>
                    </a:ln>
                  </pic:spPr>
                </pic:pic>
              </a:graphicData>
            </a:graphic>
          </wp:inline>
        </w:drawing>
      </w:r>
    </w:p>
    <w:p w14:paraId="6D5F3029" w14:textId="77777777" w:rsidR="00E86CB0" w:rsidRDefault="00E86CB0">
      <w:pPr>
        <w:rPr>
          <w:noProof/>
        </w:rPr>
      </w:pPr>
    </w:p>
    <w:p w14:paraId="39E728EC" w14:textId="77777777" w:rsidR="00E86CB0" w:rsidRDefault="00E86CB0">
      <w:pPr>
        <w:rPr>
          <w:noProof/>
        </w:rPr>
      </w:pPr>
    </w:p>
    <w:p w14:paraId="5B680F91" w14:textId="77C7752D" w:rsidR="00747F93" w:rsidRDefault="00E86CB0">
      <w:pPr>
        <w:rPr>
          <w:noProof/>
        </w:rPr>
      </w:pPr>
      <w:r>
        <w:rPr>
          <w:noProof/>
        </w:rPr>
        <w:drawing>
          <wp:inline distT="0" distB="0" distL="0" distR="0" wp14:anchorId="0820EA86" wp14:editId="3F5DF04C">
            <wp:extent cx="3981450" cy="2657475"/>
            <wp:effectExtent l="0" t="0" r="0" b="9525"/>
            <wp:docPr id="160562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1450" cy="2657475"/>
                    </a:xfrm>
                    <a:prstGeom prst="rect">
                      <a:avLst/>
                    </a:prstGeom>
                    <a:noFill/>
                    <a:ln>
                      <a:noFill/>
                    </a:ln>
                  </pic:spPr>
                </pic:pic>
              </a:graphicData>
            </a:graphic>
          </wp:inline>
        </w:drawing>
      </w:r>
    </w:p>
    <w:p w14:paraId="7C4C0AB8" w14:textId="7267A80A" w:rsidR="00E86CB0" w:rsidRDefault="00E86CB0">
      <w:pPr>
        <w:rPr>
          <w:noProof/>
        </w:rPr>
      </w:pPr>
      <w:r>
        <w:rPr>
          <w:noProof/>
        </w:rPr>
        <w:t>Brouwerij Duvel (bron eigen foto’s)</w:t>
      </w:r>
    </w:p>
    <w:p w14:paraId="45887303" w14:textId="67E238FB" w:rsidR="00E86CB0" w:rsidRPr="001C7731" w:rsidRDefault="00E86CB0">
      <w:pPr>
        <w:rPr>
          <w:b/>
          <w:bCs/>
          <w:noProof/>
          <w:sz w:val="24"/>
          <w:szCs w:val="24"/>
          <w:u w:val="single"/>
        </w:rPr>
      </w:pPr>
      <w:r w:rsidRPr="001C7731">
        <w:rPr>
          <w:b/>
          <w:bCs/>
          <w:noProof/>
          <w:sz w:val="24"/>
          <w:szCs w:val="24"/>
          <w:u w:val="single"/>
        </w:rPr>
        <w:t>GPX</w:t>
      </w:r>
    </w:p>
    <w:p w14:paraId="4F993167" w14:textId="5102A2E0" w:rsidR="001C7731" w:rsidRDefault="001C7731">
      <w:pPr>
        <w:rPr>
          <w:noProof/>
        </w:rPr>
      </w:pPr>
      <w:hyperlink r:id="rId18" w:history="1">
        <w:r w:rsidRPr="00084F67">
          <w:rPr>
            <w:rStyle w:val="Hyperlink"/>
            <w:noProof/>
          </w:rPr>
          <w:t>https://www.komoot.com/nl-nl/tour/1651827492?share_token=aRwTmKDJmE3QPecxAXJzY3JdFNtke6DfWwN3LfpV8tNnOn9ady&amp;ref=wtd</w:t>
        </w:r>
      </w:hyperlink>
    </w:p>
    <w:p w14:paraId="4797348C" w14:textId="77777777" w:rsidR="00E86CB0" w:rsidRDefault="00E86CB0">
      <w:pPr>
        <w:rPr>
          <w:b/>
          <w:bCs/>
          <w:color w:val="7030A0"/>
          <w:sz w:val="24"/>
          <w:szCs w:val="24"/>
          <w:u w:val="single"/>
        </w:rPr>
      </w:pPr>
    </w:p>
    <w:p w14:paraId="626C193E" w14:textId="6FA639AE" w:rsidR="00747F93" w:rsidRDefault="001C7731">
      <w:pPr>
        <w:rPr>
          <w:b/>
          <w:bCs/>
          <w:color w:val="7030A0"/>
          <w:sz w:val="24"/>
          <w:szCs w:val="24"/>
          <w:u w:val="single"/>
        </w:rPr>
      </w:pPr>
      <w:r w:rsidRPr="001C7731">
        <w:rPr>
          <w:noProof/>
        </w:rPr>
        <w:drawing>
          <wp:inline distT="0" distB="0" distL="0" distR="0" wp14:anchorId="56FFAA5E" wp14:editId="7E6FA2CB">
            <wp:extent cx="4200525" cy="3914775"/>
            <wp:effectExtent l="0" t="0" r="9525" b="9525"/>
            <wp:docPr id="809562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62022" name=""/>
                    <pic:cNvPicPr/>
                  </pic:nvPicPr>
                  <pic:blipFill>
                    <a:blip r:embed="rId19"/>
                    <a:stretch>
                      <a:fillRect/>
                    </a:stretch>
                  </pic:blipFill>
                  <pic:spPr>
                    <a:xfrm>
                      <a:off x="0" y="0"/>
                      <a:ext cx="4200525" cy="3914775"/>
                    </a:xfrm>
                    <a:prstGeom prst="rect">
                      <a:avLst/>
                    </a:prstGeom>
                  </pic:spPr>
                </pic:pic>
              </a:graphicData>
            </a:graphic>
          </wp:inline>
        </w:drawing>
      </w:r>
    </w:p>
    <w:p w14:paraId="7AE61305" w14:textId="77777777" w:rsidR="00747F93" w:rsidRDefault="00747F93">
      <w:pPr>
        <w:rPr>
          <w:b/>
          <w:bCs/>
          <w:color w:val="7030A0"/>
          <w:sz w:val="24"/>
          <w:szCs w:val="24"/>
          <w:u w:val="single"/>
        </w:rPr>
      </w:pPr>
    </w:p>
    <w:p w14:paraId="7011D7C0" w14:textId="77777777" w:rsidR="00747F93" w:rsidRDefault="00747F93">
      <w:pPr>
        <w:rPr>
          <w:b/>
          <w:bCs/>
          <w:color w:val="7030A0"/>
          <w:sz w:val="24"/>
          <w:szCs w:val="24"/>
          <w:u w:val="single"/>
        </w:rPr>
      </w:pPr>
    </w:p>
    <w:p w14:paraId="3C4525D3" w14:textId="11321324" w:rsidR="00747F93" w:rsidRDefault="00747F93">
      <w:pPr>
        <w:rPr>
          <w:b/>
          <w:bCs/>
          <w:color w:val="7030A0"/>
          <w:sz w:val="24"/>
          <w:szCs w:val="24"/>
          <w:u w:val="single"/>
        </w:rPr>
      </w:pPr>
    </w:p>
    <w:p w14:paraId="7EA8DA0C" w14:textId="77777777" w:rsidR="00747F93" w:rsidRDefault="00747F93">
      <w:pPr>
        <w:rPr>
          <w:b/>
          <w:bCs/>
          <w:color w:val="7030A0"/>
          <w:sz w:val="24"/>
          <w:szCs w:val="24"/>
          <w:u w:val="single"/>
        </w:rPr>
      </w:pPr>
    </w:p>
    <w:p w14:paraId="34E49FF8" w14:textId="225D69FC" w:rsidR="00A33D97" w:rsidRDefault="00747F93">
      <w:pPr>
        <w:rPr>
          <w:b/>
          <w:bCs/>
          <w:color w:val="7030A0"/>
          <w:sz w:val="24"/>
          <w:szCs w:val="24"/>
          <w:u w:val="single"/>
        </w:rPr>
      </w:pPr>
      <w:r>
        <w:rPr>
          <w:noProof/>
        </w:rPr>
        <w:drawing>
          <wp:inline distT="0" distB="0" distL="0" distR="0" wp14:anchorId="72B24B15" wp14:editId="3B5FE20F">
            <wp:extent cx="5760720" cy="5335905"/>
            <wp:effectExtent l="0" t="0" r="0" b="0"/>
            <wp:docPr id="125284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335905"/>
                    </a:xfrm>
                    <a:prstGeom prst="rect">
                      <a:avLst/>
                    </a:prstGeom>
                    <a:noFill/>
                    <a:ln>
                      <a:noFill/>
                    </a:ln>
                  </pic:spPr>
                </pic:pic>
              </a:graphicData>
            </a:graphic>
          </wp:inline>
        </w:drawing>
      </w:r>
    </w:p>
    <w:p w14:paraId="33D10B08" w14:textId="02489CBB" w:rsidR="00747F93" w:rsidRPr="00747F93" w:rsidRDefault="00747F93">
      <w:pPr>
        <w:rPr>
          <w:color w:val="000000" w:themeColor="text1"/>
          <w:sz w:val="24"/>
          <w:szCs w:val="24"/>
        </w:rPr>
      </w:pPr>
      <w:r w:rsidRPr="00747F93">
        <w:rPr>
          <w:color w:val="000000" w:themeColor="text1"/>
          <w:sz w:val="24"/>
          <w:szCs w:val="24"/>
        </w:rPr>
        <w:t xml:space="preserve">Kaartje Duvel/Breendonk pvc groep </w:t>
      </w:r>
      <w:r w:rsidR="002D404D">
        <w:rPr>
          <w:color w:val="000000" w:themeColor="text1"/>
          <w:sz w:val="24"/>
          <w:szCs w:val="24"/>
        </w:rPr>
        <w:t>2</w:t>
      </w:r>
    </w:p>
    <w:p w14:paraId="3156BAC4" w14:textId="77777777" w:rsidR="00EA145F" w:rsidRDefault="00EA145F">
      <w:pPr>
        <w:rPr>
          <w:b/>
          <w:bCs/>
          <w:color w:val="7030A0"/>
          <w:sz w:val="24"/>
          <w:szCs w:val="24"/>
          <w:u w:val="single"/>
          <w:lang w:val="nl-NL"/>
        </w:rPr>
      </w:pPr>
    </w:p>
    <w:p w14:paraId="500C16A0" w14:textId="77777777" w:rsidR="00B61BA2" w:rsidRPr="00C17332" w:rsidRDefault="00B61BA2">
      <w:pPr>
        <w:rPr>
          <w:sz w:val="24"/>
          <w:szCs w:val="24"/>
          <w:lang w:val="nl-NL"/>
        </w:rPr>
      </w:pPr>
    </w:p>
    <w:sectPr w:rsidR="00B61BA2" w:rsidRPr="00C17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1C5A32"/>
    <w:rsid w:val="001C7731"/>
    <w:rsid w:val="001D5310"/>
    <w:rsid w:val="001F1A38"/>
    <w:rsid w:val="002277CB"/>
    <w:rsid w:val="002D404D"/>
    <w:rsid w:val="00410A36"/>
    <w:rsid w:val="004A240E"/>
    <w:rsid w:val="004B3069"/>
    <w:rsid w:val="004C423B"/>
    <w:rsid w:val="00562FBA"/>
    <w:rsid w:val="00583CF8"/>
    <w:rsid w:val="00583F32"/>
    <w:rsid w:val="00631CFF"/>
    <w:rsid w:val="006475CD"/>
    <w:rsid w:val="006C058C"/>
    <w:rsid w:val="0072161A"/>
    <w:rsid w:val="00747F93"/>
    <w:rsid w:val="007951EE"/>
    <w:rsid w:val="008C2076"/>
    <w:rsid w:val="0092317A"/>
    <w:rsid w:val="00976F9A"/>
    <w:rsid w:val="009968D2"/>
    <w:rsid w:val="009F3E22"/>
    <w:rsid w:val="00A33B98"/>
    <w:rsid w:val="00A33D97"/>
    <w:rsid w:val="00A42EC4"/>
    <w:rsid w:val="00AB03F2"/>
    <w:rsid w:val="00B3539F"/>
    <w:rsid w:val="00B61BA2"/>
    <w:rsid w:val="00BB2501"/>
    <w:rsid w:val="00C136AE"/>
    <w:rsid w:val="00C1710D"/>
    <w:rsid w:val="00C17332"/>
    <w:rsid w:val="00C46B36"/>
    <w:rsid w:val="00C67DE3"/>
    <w:rsid w:val="00C742B8"/>
    <w:rsid w:val="00DE13AA"/>
    <w:rsid w:val="00E36197"/>
    <w:rsid w:val="00E86CB0"/>
    <w:rsid w:val="00EA145F"/>
    <w:rsid w:val="00EB0F9F"/>
    <w:rsid w:val="00EB4865"/>
    <w:rsid w:val="00F41C25"/>
    <w:rsid w:val="00FC503D"/>
    <w:rsid w:val="00FD0D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paragraph" w:styleId="NormalWeb">
    <w:name w:val="Normal (Web)"/>
    <w:basedOn w:val="Normal"/>
    <w:uiPriority w:val="99"/>
    <w:unhideWhenUsed/>
    <w:rsid w:val="00410A3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C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210456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Jan_Leonardus_Moortgat" TargetMode="External"/><Relationship Id="rId13" Type="http://schemas.openxmlformats.org/officeDocument/2006/relationships/hyperlink" Target="https://nl.wikipedia.org/wiki/Puurs-Sint-Amands" TargetMode="External"/><Relationship Id="rId18" Type="http://schemas.openxmlformats.org/officeDocument/2006/relationships/hyperlink" Target="https://www.komoot.com/nl-nl/tour/1651827492?share_token=aRwTmKDJmE3QPecxAXJzY3JdFNtke6DfWwN3LfpV8tNnOn9ady&amp;ref=wt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nl.wikipedia.org/wiki/1871" TargetMode="External"/><Relationship Id="rId12" Type="http://schemas.openxmlformats.org/officeDocument/2006/relationships/hyperlink" Target="https://nl.wikipedia.org/wiki/Gemeente_(bestuur)"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nl.wikipedia.org/wiki/Brouwerij" TargetMode="External"/><Relationship Id="rId11" Type="http://schemas.openxmlformats.org/officeDocument/2006/relationships/hyperlink" Target="https://nl.wikipedia.org/wiki/Deelgemeente_(Belgi%C3%AB)" TargetMode="External"/><Relationship Id="rId5" Type="http://schemas.openxmlformats.org/officeDocument/2006/relationships/hyperlink" Target="https://nl.wikipedia.org/wiki/Belgi%C3%AB" TargetMode="External"/><Relationship Id="rId15" Type="http://schemas.openxmlformats.org/officeDocument/2006/relationships/image" Target="media/image1.jpeg"/><Relationship Id="rId10" Type="http://schemas.openxmlformats.org/officeDocument/2006/relationships/hyperlink" Target="https://nl.wikipedia.org/wiki/Breendonk_(plaats)"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nl.wikipedia.org/wiki/Antwerpen_(provincie)" TargetMode="External"/><Relationship Id="rId14" Type="http://schemas.openxmlformats.org/officeDocument/2006/relationships/hyperlink" Target="https://nl.wikipedia.org/wiki/Duvel_(bier)"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2239</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31</cp:revision>
  <cp:lastPrinted>2023-05-12T09:10:00Z</cp:lastPrinted>
  <dcterms:created xsi:type="dcterms:W3CDTF">2023-05-03T12:01:00Z</dcterms:created>
  <dcterms:modified xsi:type="dcterms:W3CDTF">2025-11-07T14:22:00Z</dcterms:modified>
</cp:coreProperties>
</file>